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085" w:rsidRDefault="008A6368" w:rsidP="00137085">
      <w:pPr>
        <w:jc w:val="center"/>
        <w:rPr>
          <w:rFonts w:ascii="Times New Roman" w:eastAsia="新細明體" w:hAnsi="Times New Roman" w:cs="Times New Roman"/>
          <w:b/>
          <w:color w:val="000000"/>
          <w:kern w:val="0"/>
          <w:sz w:val="28"/>
          <w:szCs w:val="24"/>
        </w:rPr>
      </w:pPr>
      <w:r w:rsidRPr="008A6368">
        <w:rPr>
          <w:rFonts w:ascii="Times New Roman" w:eastAsia="新細明體" w:hAnsi="Times New Roman" w:cs="Times New Roman"/>
          <w:b/>
          <w:color w:val="000000"/>
          <w:kern w:val="0"/>
          <w:sz w:val="28"/>
          <w:szCs w:val="24"/>
        </w:rPr>
        <w:t>Ab-initio dynamics of electrons and nuclei in solids</w:t>
      </w:r>
    </w:p>
    <w:p w:rsidR="008A6368" w:rsidRPr="00137085" w:rsidRDefault="008A6368" w:rsidP="00137085">
      <w:pPr>
        <w:jc w:val="center"/>
        <w:rPr>
          <w:rFonts w:ascii="Times New Roman" w:hAnsi="Times New Roman" w:cs="Times New Roman"/>
        </w:rPr>
      </w:pPr>
    </w:p>
    <w:p w:rsidR="00A05A55" w:rsidRPr="008A6368" w:rsidRDefault="008A6368" w:rsidP="00137085">
      <w:pPr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8A6368">
        <w:rPr>
          <w:rFonts w:ascii="Times New Roman" w:hAnsi="Times New Roman" w:cs="Times New Roman"/>
          <w:color w:val="333333"/>
          <w:shd w:val="clear" w:color="auto" w:fill="FFFFFF"/>
        </w:rPr>
        <w:t>Chung-Yu Wang</w:t>
      </w:r>
    </w:p>
    <w:p w:rsidR="00137085" w:rsidRPr="008A6368" w:rsidRDefault="00231060" w:rsidP="008A6368">
      <w:pPr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231060">
        <w:rPr>
          <w:rFonts w:ascii="Times New Roman" w:hAnsi="Times New Roman" w:cs="Times New Roman"/>
          <w:color w:val="333333"/>
          <w:shd w:val="clear" w:color="auto" w:fill="FFFFFF"/>
        </w:rPr>
        <w:t xml:space="preserve">Institute of Atomic and Molecular Sciences, Academia </w:t>
      </w:r>
      <w:proofErr w:type="spellStart"/>
      <w:r w:rsidRPr="00231060">
        <w:rPr>
          <w:rFonts w:ascii="Times New Roman" w:hAnsi="Times New Roman" w:cs="Times New Roman"/>
          <w:color w:val="333333"/>
          <w:shd w:val="clear" w:color="auto" w:fill="FFFFFF"/>
        </w:rPr>
        <w:t>Sinica</w:t>
      </w:r>
      <w:proofErr w:type="spellEnd"/>
    </w:p>
    <w:p w:rsidR="005235C9" w:rsidRPr="008A6368" w:rsidRDefault="008A6368" w:rsidP="00235124">
      <w:pPr>
        <w:pStyle w:val="Web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8A6368">
        <w:rPr>
          <w:rFonts w:ascii="Times New Roman" w:hAnsi="Times New Roman" w:cs="Times New Roman"/>
          <w:color w:val="000000"/>
        </w:rPr>
        <w:t>We consider the nonadiabatic electron-nuclear coupling by treating nucl</w:t>
      </w:r>
      <w:r>
        <w:rPr>
          <w:rFonts w:ascii="Times New Roman" w:hAnsi="Times New Roman" w:cs="Times New Roman"/>
          <w:color w:val="000000"/>
        </w:rPr>
        <w:t xml:space="preserve">ei as classical particles. This </w:t>
      </w:r>
      <w:r w:rsidRPr="008A6368">
        <w:rPr>
          <w:rFonts w:ascii="Times New Roman" w:hAnsi="Times New Roman" w:cs="Times New Roman"/>
          <w:color w:val="000000"/>
        </w:rPr>
        <w:t>approach can extend the definition of the Born effect charge to the dynamical regi</w:t>
      </w:r>
      <w:r>
        <w:rPr>
          <w:rFonts w:ascii="Times New Roman" w:hAnsi="Times New Roman" w:cs="Times New Roman"/>
          <w:color w:val="000000"/>
        </w:rPr>
        <w:t>me. Finally, we propos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e a fully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8A6368">
        <w:rPr>
          <w:rFonts w:ascii="Times New Roman" w:hAnsi="Times New Roman" w:cs="Times New Roman"/>
          <w:color w:val="000000"/>
        </w:rPr>
        <w:t>quantum mechanical treatment for small-amplitude nuclear motions in solids. By app</w:t>
      </w:r>
      <w:r>
        <w:rPr>
          <w:rFonts w:ascii="Times New Roman" w:hAnsi="Times New Roman" w:cs="Times New Roman"/>
          <w:color w:val="000000"/>
        </w:rPr>
        <w:t>lying Wick’s theorem to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8A6368">
        <w:rPr>
          <w:rFonts w:ascii="Times New Roman" w:hAnsi="Times New Roman" w:cs="Times New Roman"/>
          <w:color w:val="000000"/>
        </w:rPr>
        <w:t xml:space="preserve">the square of the Fröhlich Hamiltonian, we derive a set of two coupled </w:t>
      </w:r>
      <w:proofErr w:type="spellStart"/>
      <w:r w:rsidRPr="008A6368">
        <w:rPr>
          <w:rFonts w:ascii="Times New Roman" w:hAnsi="Times New Roman" w:cs="Times New Roman"/>
          <w:color w:val="000000"/>
        </w:rPr>
        <w:t>Bogoli</w:t>
      </w:r>
      <w:r>
        <w:rPr>
          <w:rFonts w:ascii="Times New Roman" w:hAnsi="Times New Roman" w:cs="Times New Roman"/>
          <w:color w:val="000000"/>
        </w:rPr>
        <w:t>ubov</w:t>
      </w:r>
      <w:proofErr w:type="spellEnd"/>
      <w:r>
        <w:rPr>
          <w:rFonts w:ascii="Times New Roman" w:hAnsi="Times New Roman" w:cs="Times New Roman"/>
          <w:color w:val="000000"/>
        </w:rPr>
        <w:t xml:space="preserve"> equations of electrons and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8A6368">
        <w:rPr>
          <w:rFonts w:ascii="Times New Roman" w:hAnsi="Times New Roman" w:cs="Times New Roman"/>
          <w:color w:val="000000"/>
        </w:rPr>
        <w:t>phonons to describe band gap renormalization and superconductivity in solids.</w:t>
      </w:r>
    </w:p>
    <w:sectPr w:rsidR="005235C9" w:rsidRPr="008A63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25C" w:rsidRDefault="007B325C" w:rsidP="00A05A55">
      <w:r>
        <w:separator/>
      </w:r>
    </w:p>
  </w:endnote>
  <w:endnote w:type="continuationSeparator" w:id="0">
    <w:p w:rsidR="007B325C" w:rsidRDefault="007B325C" w:rsidP="00A0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25C" w:rsidRDefault="007B325C" w:rsidP="00A05A55">
      <w:r>
        <w:separator/>
      </w:r>
    </w:p>
  </w:footnote>
  <w:footnote w:type="continuationSeparator" w:id="0">
    <w:p w:rsidR="007B325C" w:rsidRDefault="007B325C" w:rsidP="00A05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85"/>
    <w:rsid w:val="00137085"/>
    <w:rsid w:val="001E0931"/>
    <w:rsid w:val="00231060"/>
    <w:rsid w:val="00235124"/>
    <w:rsid w:val="0025680A"/>
    <w:rsid w:val="007B325C"/>
    <w:rsid w:val="008A6368"/>
    <w:rsid w:val="00924661"/>
    <w:rsid w:val="00A05A55"/>
    <w:rsid w:val="00C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5C4A85-C8C0-4692-83D8-71117220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0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70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05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5A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5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5A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4</cp:revision>
  <dcterms:created xsi:type="dcterms:W3CDTF">2024-08-20T09:13:00Z</dcterms:created>
  <dcterms:modified xsi:type="dcterms:W3CDTF">2024-08-20T09:52:00Z</dcterms:modified>
</cp:coreProperties>
</file>