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085" w:rsidRDefault="00B55A77" w:rsidP="00137085">
      <w:pPr>
        <w:jc w:val="center"/>
        <w:rPr>
          <w:rFonts w:ascii="Times New Roman" w:eastAsia="新細明體" w:hAnsi="Times New Roman" w:cs="Times New Roman"/>
          <w:b/>
          <w:color w:val="000000"/>
          <w:kern w:val="0"/>
          <w:sz w:val="28"/>
          <w:szCs w:val="24"/>
        </w:rPr>
      </w:pPr>
      <w:r w:rsidRPr="00B55A77">
        <w:rPr>
          <w:rFonts w:ascii="Times New Roman" w:eastAsia="新細明體" w:hAnsi="Times New Roman" w:cs="Times New Roman"/>
          <w:b/>
          <w:color w:val="000000"/>
          <w:kern w:val="0"/>
          <w:sz w:val="28"/>
          <w:szCs w:val="24"/>
        </w:rPr>
        <w:t>Fictitious Temperature in TAO-DFT</w:t>
      </w:r>
    </w:p>
    <w:p w:rsidR="008A6368" w:rsidRPr="00137085" w:rsidRDefault="008A6368" w:rsidP="00137085">
      <w:pPr>
        <w:jc w:val="center"/>
        <w:rPr>
          <w:rFonts w:ascii="Times New Roman" w:hAnsi="Times New Roman" w:cs="Times New Roman"/>
        </w:rPr>
      </w:pPr>
    </w:p>
    <w:p w:rsidR="00A05A55" w:rsidRPr="008A6368" w:rsidRDefault="00B55A77" w:rsidP="00137085">
      <w:pPr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proofErr w:type="spellStart"/>
      <w:r w:rsidRPr="00B55A77">
        <w:rPr>
          <w:rFonts w:ascii="Times New Roman" w:hAnsi="Times New Roman" w:cs="Times New Roman"/>
          <w:color w:val="333333"/>
          <w:shd w:val="clear" w:color="auto" w:fill="FFFFFF"/>
        </w:rPr>
        <w:t>Jeng</w:t>
      </w:r>
      <w:proofErr w:type="spellEnd"/>
      <w:r w:rsidRPr="00B55A77">
        <w:rPr>
          <w:rFonts w:ascii="Times New Roman" w:hAnsi="Times New Roman" w:cs="Times New Roman"/>
          <w:color w:val="333333"/>
          <w:shd w:val="clear" w:color="auto" w:fill="FFFFFF"/>
        </w:rPr>
        <w:t>-Da Chai</w:t>
      </w:r>
    </w:p>
    <w:p w:rsidR="00137085" w:rsidRPr="008A6368" w:rsidRDefault="00B55A77" w:rsidP="008A6368">
      <w:pPr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 w:rsidRPr="00B55A77">
        <w:rPr>
          <w:rFonts w:ascii="Times New Roman" w:hAnsi="Times New Roman" w:cs="Times New Roman"/>
          <w:color w:val="333333"/>
          <w:shd w:val="clear" w:color="auto" w:fill="FFFFFF"/>
        </w:rPr>
        <w:t>National Taiwan University</w:t>
      </w:r>
    </w:p>
    <w:p w:rsidR="005235C9" w:rsidRPr="008A6368" w:rsidRDefault="00B55A77" w:rsidP="00351EBD">
      <w:pPr>
        <w:pStyle w:val="Web"/>
        <w:ind w:firstLineChars="200" w:firstLine="480"/>
        <w:jc w:val="both"/>
        <w:rPr>
          <w:rFonts w:ascii="Times New Roman" w:hAnsi="Times New Roman" w:cs="Times New Roman"/>
          <w:color w:val="000000"/>
        </w:rPr>
      </w:pPr>
      <w:r w:rsidRPr="00B55A77">
        <w:rPr>
          <w:rFonts w:ascii="Times New Roman" w:hAnsi="Times New Roman" w:cs="Times New Roman"/>
          <w:color w:val="000000"/>
        </w:rPr>
        <w:t>In contrast to the widely used Kohn-Sham density functional theory (KS-DFT), therma</w:t>
      </w:r>
      <w:r>
        <w:rPr>
          <w:rFonts w:ascii="Times New Roman" w:hAnsi="Times New Roman" w:cs="Times New Roman"/>
          <w:color w:val="000000"/>
        </w:rPr>
        <w:t>lly-assisted-occupation density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functional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 w:rsidRPr="00B55A77">
        <w:rPr>
          <w:rFonts w:ascii="Times New Roman" w:hAnsi="Times New Roman" w:cs="Times New Roman"/>
          <w:color w:val="000000"/>
        </w:rPr>
        <w:t>theory (TAO-DFT) [J.-D. Chai, J. Chem. Phys. 136, 154104 (2012)] is a density functional</w:t>
      </w:r>
      <w:r>
        <w:rPr>
          <w:rFonts w:ascii="Times New Roman" w:hAnsi="Times New Roman" w:cs="Times New Roman"/>
          <w:color w:val="000000"/>
        </w:rPr>
        <w:t xml:space="preserve"> theory with fractional orbital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occupations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 w:rsidRPr="00B55A77">
        <w:rPr>
          <w:rFonts w:ascii="Times New Roman" w:hAnsi="Times New Roman" w:cs="Times New Roman"/>
          <w:color w:val="000000"/>
        </w:rPr>
        <w:t>given by the Fermi-Dirac distribution (controlled by a fictitious temperature), for the st</w:t>
      </w:r>
      <w:r>
        <w:rPr>
          <w:rFonts w:ascii="Times New Roman" w:hAnsi="Times New Roman" w:cs="Times New Roman"/>
          <w:color w:val="000000"/>
        </w:rPr>
        <w:t>udy of large electronic systems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wit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multi-reference character. </w:t>
      </w:r>
      <w:r w:rsidRPr="00B55A77">
        <w:rPr>
          <w:rFonts w:ascii="Times New Roman" w:hAnsi="Times New Roman" w:cs="Times New Roman"/>
          <w:color w:val="000000"/>
        </w:rPr>
        <w:t>Owing to its computational efficiency and reasonable accu</w:t>
      </w:r>
      <w:r>
        <w:rPr>
          <w:rFonts w:ascii="Times New Roman" w:hAnsi="Times New Roman" w:cs="Times New Roman"/>
          <w:color w:val="000000"/>
        </w:rPr>
        <w:t>racy, TAO-DFT has been recently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applied to the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 w:rsidRPr="00B55A77">
        <w:rPr>
          <w:rFonts w:ascii="Times New Roman" w:hAnsi="Times New Roman" w:cs="Times New Roman"/>
          <w:color w:val="000000"/>
        </w:rPr>
        <w:t>study of various nanomaterials with multi-reference character (i.e., challenging syst</w:t>
      </w:r>
      <w:r>
        <w:rPr>
          <w:rFonts w:ascii="Times New Roman" w:hAnsi="Times New Roman" w:cs="Times New Roman"/>
          <w:color w:val="000000"/>
        </w:rPr>
        <w:t>ems for conventional electronic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structure methods).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 w:rsidRPr="00B55A77">
        <w:rPr>
          <w:rFonts w:ascii="Times New Roman" w:hAnsi="Times New Roman" w:cs="Times New Roman"/>
          <w:color w:val="000000"/>
        </w:rPr>
        <w:t>The role of TAO-DFT fictitious temperature and a few interesting results will be presented.</w:t>
      </w:r>
    </w:p>
    <w:sectPr w:rsidR="005235C9" w:rsidRPr="008A63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086" w:rsidRDefault="00AA2086" w:rsidP="00A05A55">
      <w:r>
        <w:separator/>
      </w:r>
    </w:p>
  </w:endnote>
  <w:endnote w:type="continuationSeparator" w:id="0">
    <w:p w:rsidR="00AA2086" w:rsidRDefault="00AA2086" w:rsidP="00A0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086" w:rsidRDefault="00AA2086" w:rsidP="00A05A55">
      <w:r>
        <w:separator/>
      </w:r>
    </w:p>
  </w:footnote>
  <w:footnote w:type="continuationSeparator" w:id="0">
    <w:p w:rsidR="00AA2086" w:rsidRDefault="00AA2086" w:rsidP="00A05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085"/>
    <w:rsid w:val="00137085"/>
    <w:rsid w:val="001B6D51"/>
    <w:rsid w:val="001E0931"/>
    <w:rsid w:val="0025680A"/>
    <w:rsid w:val="00351EBD"/>
    <w:rsid w:val="004C7A05"/>
    <w:rsid w:val="00814EBA"/>
    <w:rsid w:val="008A6368"/>
    <w:rsid w:val="00A05A55"/>
    <w:rsid w:val="00AA2086"/>
    <w:rsid w:val="00B55A77"/>
    <w:rsid w:val="00C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5C4A85-C8C0-4692-83D8-71117220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0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370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05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5A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5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5A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3</cp:revision>
  <dcterms:created xsi:type="dcterms:W3CDTF">2024-08-20T09:21:00Z</dcterms:created>
  <dcterms:modified xsi:type="dcterms:W3CDTF">2024-08-20T09:53:00Z</dcterms:modified>
</cp:coreProperties>
</file>