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F71" w:rsidRPr="004966CE" w:rsidRDefault="002C3233" w:rsidP="004966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233">
        <w:rPr>
          <w:rFonts w:ascii="Times New Roman" w:hAnsi="Times New Roman" w:cs="Times New Roman"/>
          <w:b/>
          <w:sz w:val="28"/>
          <w:szCs w:val="28"/>
        </w:rPr>
        <w:t>Kondo QED: The Kondo effect and photon trapping in a two-impurity Anderson model ultra-strongly coupled to light</w:t>
      </w:r>
    </w:p>
    <w:p w:rsidR="004966CE" w:rsidRPr="004966CE" w:rsidRDefault="004966CE">
      <w:pPr>
        <w:rPr>
          <w:rFonts w:ascii="Times New Roman" w:hAnsi="Times New Roman" w:cs="Times New Roman"/>
        </w:rPr>
      </w:pPr>
    </w:p>
    <w:p w:rsidR="004966CE" w:rsidRPr="004966CE" w:rsidRDefault="002C3233" w:rsidP="004966CE">
      <w:pPr>
        <w:jc w:val="center"/>
        <w:rPr>
          <w:rFonts w:ascii="Times New Roman" w:hAnsi="Times New Roman" w:cs="Times New Roman"/>
        </w:rPr>
      </w:pPr>
      <w:r w:rsidRPr="002C3233">
        <w:rPr>
          <w:rFonts w:ascii="Times New Roman" w:hAnsi="Times New Roman" w:cs="Times New Roman"/>
        </w:rPr>
        <w:t xml:space="preserve">Po-Chen </w:t>
      </w:r>
      <w:proofErr w:type="spellStart"/>
      <w:r w:rsidRPr="002C3233">
        <w:rPr>
          <w:rFonts w:ascii="Times New Roman" w:hAnsi="Times New Roman" w:cs="Times New Roman"/>
        </w:rPr>
        <w:t>Kuo</w:t>
      </w:r>
      <w:proofErr w:type="spellEnd"/>
    </w:p>
    <w:p w:rsidR="004966CE" w:rsidRPr="004966CE" w:rsidRDefault="002C3233" w:rsidP="004966C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Dept. of Physics, NCKU</w:t>
      </w:r>
    </w:p>
    <w:p w:rsidR="004966CE" w:rsidRPr="004966CE" w:rsidRDefault="004966CE">
      <w:pPr>
        <w:rPr>
          <w:rFonts w:ascii="Times New Roman" w:hAnsi="Times New Roman" w:cs="Times New Roman"/>
        </w:rPr>
      </w:pPr>
    </w:p>
    <w:p w:rsidR="004966CE" w:rsidRPr="004966CE" w:rsidRDefault="0080546B" w:rsidP="004966CE">
      <w:pPr>
        <w:ind w:firstLineChars="200" w:firstLine="480"/>
        <w:jc w:val="both"/>
        <w:rPr>
          <w:rFonts w:ascii="Times New Roman" w:hAnsi="Times New Roman" w:cs="Times New Roman"/>
        </w:rPr>
      </w:pPr>
      <w:r w:rsidRPr="0080546B">
        <w:rPr>
          <w:rFonts w:ascii="Times New Roman" w:hAnsi="Times New Roman" w:cs="Times New Roman"/>
        </w:rPr>
        <w:t xml:space="preserve">The Kondo effect is one of the most studied examples of strongly correlated quantum many-body physics. Another type of strongly correlated physics that has only recently been explored in detail (and become experimentally accessible) is that of </w:t>
      </w:r>
      <w:proofErr w:type="spellStart"/>
      <w:r w:rsidRPr="0080546B">
        <w:rPr>
          <w:rFonts w:ascii="Times New Roman" w:hAnsi="Times New Roman" w:cs="Times New Roman"/>
        </w:rPr>
        <w:t>ultrastrong</w:t>
      </w:r>
      <w:proofErr w:type="spellEnd"/>
      <w:r w:rsidRPr="0080546B">
        <w:rPr>
          <w:rFonts w:ascii="Times New Roman" w:hAnsi="Times New Roman" w:cs="Times New Roman"/>
        </w:rPr>
        <w:t xml:space="preserve"> coupling between light and matter. Here, we study a system which we denote as "Kondo QED") that combines both phenomena, consisting of a two-impurity Anderson model ultra-strongly coupled to a single-mode cavity. While presented as an abstract model, it is relevant for a range of future hybrid cavity-QED systems. Using the hierarchical equations of motion </w:t>
      </w:r>
      <w:proofErr w:type="gramStart"/>
      <w:r w:rsidRPr="0080546B">
        <w:rPr>
          <w:rFonts w:ascii="Times New Roman" w:hAnsi="Times New Roman" w:cs="Times New Roman"/>
        </w:rPr>
        <w:t>approach</w:t>
      </w:r>
      <w:proofErr w:type="gramEnd"/>
      <w:r w:rsidRPr="0080546B">
        <w:rPr>
          <w:rFonts w:ascii="Times New Roman" w:hAnsi="Times New Roman" w:cs="Times New Roman"/>
        </w:rPr>
        <w:t xml:space="preserve"> we show that the </w:t>
      </w:r>
      <w:proofErr w:type="spellStart"/>
      <w:r w:rsidRPr="0080546B">
        <w:rPr>
          <w:rFonts w:ascii="Times New Roman" w:hAnsi="Times New Roman" w:cs="Times New Roman"/>
        </w:rPr>
        <w:t>ultrastrong</w:t>
      </w:r>
      <w:proofErr w:type="spellEnd"/>
      <w:r w:rsidRPr="0080546B">
        <w:rPr>
          <w:rFonts w:ascii="Times New Roman" w:hAnsi="Times New Roman" w:cs="Times New Roman"/>
        </w:rPr>
        <w:t xml:space="preserve"> coupling of cavity photons to the electronic states (impurity) noticeably suppresses the electronic Kondo resonance due to the destruction</w:t>
      </w:r>
      <w:bookmarkStart w:id="0" w:name="_GoBack"/>
      <w:bookmarkEnd w:id="0"/>
      <w:r w:rsidRPr="0080546B">
        <w:rPr>
          <w:rFonts w:ascii="Times New Roman" w:hAnsi="Times New Roman" w:cs="Times New Roman"/>
        </w:rPr>
        <w:t xml:space="preserve"> of many-body correlations of the Kondo cloud. We observe this transfer of correlations from the Kondo cloud to the cavity by computing the entropy and mutual information of the impurity-cavity subsystems. In addition, in the weak lead-coupling limit and at zero-bias, the model exhibits a ground-state photon accumulation effect originating entirely from counter-rotating terms in the impurity-cavity interaction. Interestingly, in the strong lead-coupling limit, this accumulation is ``Kondo-enhanced'' by new transition paths opening when increasing the hybridization to the leads. This suggests a new mechanism for the generation of real photons from virtual states. We further show that the suppression of the Kondo effect is stable under broadening of the cavity resonance </w:t>
      </w:r>
      <w:proofErr w:type="gramStart"/>
      <w:r w:rsidRPr="0080546B">
        <w:rPr>
          <w:rFonts w:ascii="Times New Roman" w:hAnsi="Times New Roman" w:cs="Times New Roman"/>
        </w:rPr>
        <w:t>as a consequence of</w:t>
      </w:r>
      <w:proofErr w:type="gramEnd"/>
      <w:r w:rsidRPr="0080546B">
        <w:rPr>
          <w:rFonts w:ascii="Times New Roman" w:hAnsi="Times New Roman" w:cs="Times New Roman"/>
        </w:rPr>
        <w:t xml:space="preserve"> the interaction to an external bosonic continuum. Our findings pave the way for the simultaneous control of both the Kondo QED effect and a photon accumulation effect using the </w:t>
      </w:r>
      <w:proofErr w:type="spellStart"/>
      <w:r w:rsidRPr="0080546B">
        <w:rPr>
          <w:rFonts w:ascii="Times New Roman" w:hAnsi="Times New Roman" w:cs="Times New Roman"/>
        </w:rPr>
        <w:t>ultrastrong</w:t>
      </w:r>
      <w:proofErr w:type="spellEnd"/>
      <w:r w:rsidRPr="0080546B">
        <w:rPr>
          <w:rFonts w:ascii="Times New Roman" w:hAnsi="Times New Roman" w:cs="Times New Roman"/>
        </w:rPr>
        <w:t xml:space="preserve"> coupling of light and matter.</w:t>
      </w:r>
    </w:p>
    <w:sectPr w:rsidR="004966CE" w:rsidRPr="004966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24D4" w:rsidRDefault="009724D4" w:rsidP="0080546B">
      <w:r>
        <w:separator/>
      </w:r>
    </w:p>
  </w:endnote>
  <w:endnote w:type="continuationSeparator" w:id="0">
    <w:p w:rsidR="009724D4" w:rsidRDefault="009724D4" w:rsidP="00805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24D4" w:rsidRDefault="009724D4" w:rsidP="0080546B">
      <w:r>
        <w:separator/>
      </w:r>
    </w:p>
  </w:footnote>
  <w:footnote w:type="continuationSeparator" w:id="0">
    <w:p w:rsidR="009724D4" w:rsidRDefault="009724D4" w:rsidP="008054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6CE"/>
    <w:rsid w:val="002C3233"/>
    <w:rsid w:val="004966CE"/>
    <w:rsid w:val="005F4956"/>
    <w:rsid w:val="0080546B"/>
    <w:rsid w:val="009724D4"/>
    <w:rsid w:val="00BD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8414D4"/>
  <w15:chartTrackingRefBased/>
  <w15:docId w15:val="{09AF2738-8B39-448B-AC2C-FD7D3A23F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4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0546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054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054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2023-11-28T14:39:00Z</dcterms:created>
  <dcterms:modified xsi:type="dcterms:W3CDTF">2023-11-28T14:39:00Z</dcterms:modified>
</cp:coreProperties>
</file>