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75BA" w:rsidRDefault="0045259F" w:rsidP="007575BA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Sensing with </w:t>
      </w:r>
      <w:r w:rsidR="007575BA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 xml:space="preserve">uantum </w:t>
      </w:r>
      <w:r w:rsidR="007575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pins</w:t>
      </w:r>
    </w:p>
    <w:p w:rsidR="00235563" w:rsidRDefault="0045259F" w:rsidP="007B62FE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>ing-Shien Chang</w:t>
      </w:r>
    </w:p>
    <w:p w:rsidR="007B62FE" w:rsidRDefault="0045259F" w:rsidP="007B62FE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nstitute of Atomic and Molecular Sciences</w:t>
      </w:r>
      <w:r w:rsidR="007575BA">
        <w:rPr>
          <w:rFonts w:ascii="Times New Roman" w:hAnsi="Times New Roman" w:cs="Times New Roman"/>
        </w:rPr>
        <w:t xml:space="preserve">, Academia </w:t>
      </w:r>
      <w:proofErr w:type="spellStart"/>
      <w:r w:rsidR="007575BA">
        <w:rPr>
          <w:rFonts w:ascii="Times New Roman" w:hAnsi="Times New Roman" w:cs="Times New Roman"/>
        </w:rPr>
        <w:t>Sinica</w:t>
      </w:r>
      <w:proofErr w:type="spellEnd"/>
    </w:p>
    <w:p w:rsidR="007B62FE" w:rsidRDefault="007B62FE" w:rsidP="007B62FE">
      <w:pPr>
        <w:jc w:val="center"/>
        <w:rPr>
          <w:rFonts w:ascii="Times New Roman" w:hAnsi="Times New Roman" w:cs="Times New Roman"/>
        </w:rPr>
      </w:pPr>
    </w:p>
    <w:p w:rsidR="007B62FE" w:rsidRPr="007B62FE" w:rsidRDefault="007B62FE" w:rsidP="007B62FE">
      <w:pPr>
        <w:jc w:val="both"/>
        <w:rPr>
          <w:rFonts w:ascii="Times New Roman" w:hAnsi="Times New Roman" w:cs="Times New Roman"/>
        </w:rPr>
      </w:pPr>
      <w:r w:rsidRPr="007B62FE">
        <w:rPr>
          <w:rFonts w:ascii="Times New Roman" w:hAnsi="Times New Roman" w:cs="Times New Roman"/>
        </w:rPr>
        <w:t>Abstract:</w:t>
      </w:r>
    </w:p>
    <w:p w:rsidR="004456E7" w:rsidRPr="0045259F" w:rsidRDefault="007B62FE" w:rsidP="007B62FE">
      <w:pPr>
        <w:jc w:val="both"/>
        <w:rPr>
          <w:rFonts w:ascii="Times New Roman" w:hAnsi="Times New Roman" w:cs="Times New Roman" w:hint="eastAsia"/>
        </w:rPr>
      </w:pPr>
      <w:r w:rsidRPr="007B62FE">
        <w:rPr>
          <w:rFonts w:ascii="Times New Roman" w:hAnsi="Times New Roman" w:cs="Times New Roman"/>
        </w:rPr>
        <w:t>Sensing applications in quantum technology hold great promise, often requiring precise control over the coherence of constituent particles within the system. The negatively charged nitrogen-vacancy center</w:t>
      </w:r>
      <w:r w:rsidR="007575BA">
        <w:rPr>
          <w:rFonts w:ascii="Times New Roman" w:hAnsi="Times New Roman" w:cs="Times New Roman"/>
        </w:rPr>
        <w:t xml:space="preserve"> </w:t>
      </w:r>
      <w:r w:rsidRPr="007B62FE">
        <w:rPr>
          <w:rFonts w:ascii="Times New Roman" w:hAnsi="Times New Roman" w:cs="Times New Roman"/>
        </w:rPr>
        <w:t xml:space="preserve">in diamond exhibits a </w:t>
      </w:r>
      <w:r w:rsidR="007575BA">
        <w:rPr>
          <w:rFonts w:ascii="Times New Roman" w:hAnsi="Times New Roman" w:cs="Times New Roman"/>
        </w:rPr>
        <w:t xml:space="preserve">triplet </w:t>
      </w:r>
      <w:r w:rsidRPr="007B62FE">
        <w:rPr>
          <w:rFonts w:ascii="Times New Roman" w:hAnsi="Times New Roman" w:cs="Times New Roman"/>
        </w:rPr>
        <w:t xml:space="preserve">spin </w:t>
      </w:r>
      <w:r w:rsidR="007575BA">
        <w:rPr>
          <w:rFonts w:ascii="Times New Roman" w:hAnsi="Times New Roman" w:cs="Times New Roman"/>
        </w:rPr>
        <w:t>with</w:t>
      </w:r>
      <w:r w:rsidRPr="007B62FE">
        <w:rPr>
          <w:rFonts w:ascii="Times New Roman" w:hAnsi="Times New Roman" w:cs="Times New Roman"/>
        </w:rPr>
        <w:t xml:space="preserve"> remarkably long coherence times even at room temperature. With </w:t>
      </w:r>
      <w:r w:rsidR="007575BA">
        <w:rPr>
          <w:rFonts w:ascii="Times New Roman" w:hAnsi="Times New Roman" w:cs="Times New Roman"/>
        </w:rPr>
        <w:t>this</w:t>
      </w:r>
      <w:r w:rsidRPr="007B62FE">
        <w:rPr>
          <w:rFonts w:ascii="Times New Roman" w:hAnsi="Times New Roman" w:cs="Times New Roman"/>
        </w:rPr>
        <w:t xml:space="preserve"> advantageous propert</w:t>
      </w:r>
      <w:r w:rsidR="007575BA">
        <w:rPr>
          <w:rFonts w:ascii="Times New Roman" w:hAnsi="Times New Roman" w:cs="Times New Roman"/>
        </w:rPr>
        <w:t>y</w:t>
      </w:r>
      <w:r w:rsidRPr="007B62FE">
        <w:rPr>
          <w:rFonts w:ascii="Times New Roman" w:hAnsi="Times New Roman" w:cs="Times New Roman"/>
        </w:rPr>
        <w:t xml:space="preserve"> and convenient optical readout through simple</w:t>
      </w:r>
      <w:r w:rsidR="007575BA">
        <w:rPr>
          <w:rFonts w:ascii="Times New Roman" w:hAnsi="Times New Roman" w:cs="Times New Roman"/>
        </w:rPr>
        <w:t xml:space="preserve"> </w:t>
      </w:r>
      <w:r w:rsidRPr="007B62FE">
        <w:rPr>
          <w:rFonts w:ascii="Times New Roman" w:hAnsi="Times New Roman" w:cs="Times New Roman"/>
        </w:rPr>
        <w:t>electronic transitions, the NV center has emerged as an artificial atom in solid-state form</w:t>
      </w:r>
      <w:r>
        <w:rPr>
          <w:rFonts w:ascii="Times New Roman" w:hAnsi="Times New Roman" w:cs="Times New Roman"/>
        </w:rPr>
        <w:t xml:space="preserve"> factor</w:t>
      </w:r>
      <w:r w:rsidRPr="007B62FE">
        <w:rPr>
          <w:rFonts w:ascii="Times New Roman" w:hAnsi="Times New Roman" w:cs="Times New Roman"/>
        </w:rPr>
        <w:t xml:space="preserve">, finding applications in sensing and qubit encoding. However, the presence of many-body coherence, while offering opportunities for enhanced sensitivities, also poses challenges in measurement interpretation. This presentation explores the utilization of an ensemble of NV centers in </w:t>
      </w:r>
      <w:r w:rsidR="007575BA">
        <w:rPr>
          <w:rFonts w:ascii="Times New Roman" w:hAnsi="Times New Roman" w:cs="Times New Roman"/>
        </w:rPr>
        <w:t xml:space="preserve">a </w:t>
      </w:r>
      <w:r w:rsidRPr="007B62FE">
        <w:rPr>
          <w:rFonts w:ascii="Times New Roman" w:hAnsi="Times New Roman" w:cs="Times New Roman"/>
        </w:rPr>
        <w:t xml:space="preserve">nano-diamond for various sensing applications. Additionally, we </w:t>
      </w:r>
      <w:r w:rsidR="007575BA" w:rsidRPr="007B62FE">
        <w:rPr>
          <w:rFonts w:ascii="Times New Roman" w:hAnsi="Times New Roman" w:cs="Times New Roman"/>
        </w:rPr>
        <w:t>investigat</w:t>
      </w:r>
      <w:r w:rsidR="007575BA">
        <w:rPr>
          <w:rFonts w:ascii="Times New Roman" w:hAnsi="Times New Roman" w:cs="Times New Roman"/>
        </w:rPr>
        <w:t>e</w:t>
      </w:r>
      <w:r w:rsidRPr="007B62FE">
        <w:rPr>
          <w:rFonts w:ascii="Times New Roman" w:hAnsi="Times New Roman" w:cs="Times New Roman"/>
        </w:rPr>
        <w:t xml:space="preserve"> controlling collective spin relaxation dynamics and discuss potential strategies for sensing applications utilizing many-body coherence in diamond nanoparticles.</w:t>
      </w:r>
    </w:p>
    <w:sectPr w:rsidR="004456E7" w:rsidRPr="0045259F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E5A3B"/>
    <w:multiLevelType w:val="hybridMultilevel"/>
    <w:tmpl w:val="74542DE8"/>
    <w:lvl w:ilvl="0" w:tplc="12F6E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25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E7"/>
    <w:rsid w:val="000654DE"/>
    <w:rsid w:val="00235563"/>
    <w:rsid w:val="004456E7"/>
    <w:rsid w:val="0045259F"/>
    <w:rsid w:val="007575BA"/>
    <w:rsid w:val="007B62FE"/>
    <w:rsid w:val="00890E57"/>
    <w:rsid w:val="008F061E"/>
    <w:rsid w:val="00A62EA6"/>
    <w:rsid w:val="00C15A09"/>
    <w:rsid w:val="00F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C153"/>
  <w15:chartTrackingRefBased/>
  <w15:docId w15:val="{C6D2F248-6668-4AAC-BB14-FC46EF51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lab107</dc:creator>
  <cp:keywords/>
  <dc:description/>
  <cp:lastModifiedBy>Ming-Shien Chang</cp:lastModifiedBy>
  <cp:revision>4</cp:revision>
  <dcterms:created xsi:type="dcterms:W3CDTF">2023-06-26T04:12:00Z</dcterms:created>
  <dcterms:modified xsi:type="dcterms:W3CDTF">2023-06-26T04:39:00Z</dcterms:modified>
</cp:coreProperties>
</file>